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99" w:rsidRPr="00F44071" w:rsidRDefault="00BD0B99" w:rsidP="00ED691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D0B99" w:rsidRPr="00F44071" w:rsidRDefault="00BD0B99" w:rsidP="00BD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Ind w:w="42" w:type="dxa"/>
        <w:tblLook w:val="04A0"/>
      </w:tblPr>
      <w:tblGrid>
        <w:gridCol w:w="1650"/>
        <w:gridCol w:w="1472"/>
        <w:gridCol w:w="3014"/>
        <w:gridCol w:w="1989"/>
        <w:gridCol w:w="2515"/>
      </w:tblGrid>
      <w:tr w:rsidR="00F505F8" w:rsidRPr="00F44071" w:rsidTr="00F505F8">
        <w:tc>
          <w:tcPr>
            <w:tcW w:w="1639" w:type="dxa"/>
          </w:tcPr>
          <w:p w:rsidR="00F505F8" w:rsidRPr="00F4407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73" w:type="dxa"/>
          </w:tcPr>
          <w:p w:rsidR="00F505F8" w:rsidRPr="00311528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257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018" w:type="dxa"/>
          </w:tcPr>
          <w:p w:rsidR="00F505F8" w:rsidRPr="00F4407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992" w:type="dxa"/>
          </w:tcPr>
          <w:p w:rsidR="00F505F8" w:rsidRPr="00F4407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2518" w:type="dxa"/>
          </w:tcPr>
          <w:p w:rsidR="00F505F8" w:rsidRPr="00F4407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F505F8" w:rsidRPr="00B12C9A" w:rsidTr="00F505F8">
        <w:tc>
          <w:tcPr>
            <w:tcW w:w="1639" w:type="dxa"/>
          </w:tcPr>
          <w:p w:rsidR="00F505F8" w:rsidRPr="00B12C9A" w:rsidRDefault="00240719" w:rsidP="00C50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  <w:r w:rsidR="00410C28" w:rsidRPr="00B12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.11.</w:t>
            </w:r>
            <w:r w:rsidR="0095719B" w:rsidRPr="00B12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2021г</w:t>
            </w:r>
            <w:r w:rsidR="001956DE" w:rsidRPr="00B12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505F8" w:rsidRPr="00B12C9A" w:rsidRDefault="00B12C9A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2C9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410C28" w:rsidRPr="00B12C9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753CB3" w:rsidRPr="00B12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F505F8" w:rsidRPr="00B12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пара</w:t>
            </w:r>
          </w:p>
          <w:p w:rsidR="00F505F8" w:rsidRPr="00B12C9A" w:rsidRDefault="00B12C9A" w:rsidP="00C45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2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B12C9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7</w:t>
            </w:r>
            <w:r w:rsidR="00C45BE3" w:rsidRPr="00B12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505F8" w:rsidRPr="00B12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1473" w:type="dxa"/>
          </w:tcPr>
          <w:p w:rsidR="00311528" w:rsidRPr="00B12C9A" w:rsidRDefault="00240719" w:rsidP="00F30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СТМ</w:t>
            </w:r>
          </w:p>
        </w:tc>
        <w:tc>
          <w:tcPr>
            <w:tcW w:w="3018" w:type="dxa"/>
          </w:tcPr>
          <w:p w:rsidR="00F505F8" w:rsidRPr="00B12C9A" w:rsidRDefault="00F505F8" w:rsidP="00C4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2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C45BE3" w:rsidRPr="00B12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Психология общения</w:t>
            </w:r>
            <w:r w:rsidRPr="00B12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992" w:type="dxa"/>
          </w:tcPr>
          <w:p w:rsidR="00F505F8" w:rsidRPr="00B12C9A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2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Лекция</w:t>
            </w:r>
          </w:p>
        </w:tc>
        <w:tc>
          <w:tcPr>
            <w:tcW w:w="2518" w:type="dxa"/>
          </w:tcPr>
          <w:p w:rsidR="00F505F8" w:rsidRPr="00B12C9A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2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Кузнецова И.М.</w:t>
            </w:r>
          </w:p>
        </w:tc>
      </w:tr>
    </w:tbl>
    <w:p w:rsidR="00B73F95" w:rsidRPr="00B12C9A" w:rsidRDefault="00B73F95" w:rsidP="00B7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10014"/>
      </w:tblGrid>
      <w:tr w:rsidR="00B73F95" w:rsidRPr="00E85A62" w:rsidTr="008651CE">
        <w:tc>
          <w:tcPr>
            <w:tcW w:w="10682" w:type="dxa"/>
            <w:gridSpan w:val="2"/>
          </w:tcPr>
          <w:p w:rsidR="00B73F95" w:rsidRPr="00E85A62" w:rsidRDefault="00B73F95" w:rsidP="00B473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highlight w:val="yellow"/>
              </w:rPr>
            </w:pPr>
            <w:r w:rsidRPr="00E85A62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highlight w:val="yellow"/>
              </w:rPr>
              <w:t>Домашнее задание:</w:t>
            </w:r>
          </w:p>
        </w:tc>
      </w:tr>
      <w:tr w:rsidR="00B73F95" w:rsidRPr="00B12C9A" w:rsidTr="008651CE">
        <w:tc>
          <w:tcPr>
            <w:tcW w:w="668" w:type="dxa"/>
          </w:tcPr>
          <w:p w:rsidR="00B73F95" w:rsidRPr="003721BC" w:rsidRDefault="00B73F95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721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014" w:type="dxa"/>
          </w:tcPr>
          <w:p w:rsidR="00B73F95" w:rsidRPr="003721BC" w:rsidRDefault="00B73F95" w:rsidP="00B4733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721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Изучить лекционный материал по данной теме.</w:t>
            </w:r>
          </w:p>
        </w:tc>
      </w:tr>
      <w:tr w:rsidR="00B73F95" w:rsidRPr="00B12C9A" w:rsidTr="008651CE">
        <w:tc>
          <w:tcPr>
            <w:tcW w:w="668" w:type="dxa"/>
          </w:tcPr>
          <w:p w:rsidR="00B73F95" w:rsidRPr="003721BC" w:rsidRDefault="00B73F95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721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014" w:type="dxa"/>
          </w:tcPr>
          <w:p w:rsidR="0010792C" w:rsidRPr="003721BC" w:rsidRDefault="00C03463" w:rsidP="00C03463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721B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Письменно ответ</w:t>
            </w:r>
            <w:r w:rsidR="0010792C" w:rsidRPr="003721B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ит</w:t>
            </w:r>
            <w:r w:rsidR="003721BC" w:rsidRPr="003721B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ь на вопросы для самоконтроля.</w:t>
            </w:r>
          </w:p>
        </w:tc>
      </w:tr>
      <w:tr w:rsidR="003721BC" w:rsidRPr="00B12C9A" w:rsidTr="008651CE">
        <w:tc>
          <w:tcPr>
            <w:tcW w:w="668" w:type="dxa"/>
          </w:tcPr>
          <w:p w:rsidR="003721BC" w:rsidRPr="003721BC" w:rsidRDefault="003721BC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0014" w:type="dxa"/>
          </w:tcPr>
          <w:p w:rsidR="003721BC" w:rsidRPr="003721BC" w:rsidRDefault="003721BC" w:rsidP="00C03463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721B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Пройти тест </w:t>
            </w:r>
            <w:r w:rsidRPr="003721BC">
              <w:rPr>
                <w:rFonts w:ascii="Times New Roman" w:hAnsi="Times New Roman" w:cs="Times New Roman"/>
                <w:sz w:val="28"/>
                <w:szCs w:val="28"/>
              </w:rPr>
              <w:t>«Умеете ли вы слушать» (Приложение 1). Результаты записать в тетрадь.</w:t>
            </w:r>
          </w:p>
        </w:tc>
      </w:tr>
      <w:tr w:rsidR="00B73F95" w:rsidRPr="00B12C9A" w:rsidTr="008651CE">
        <w:tc>
          <w:tcPr>
            <w:tcW w:w="668" w:type="dxa"/>
          </w:tcPr>
          <w:p w:rsidR="00B73F95" w:rsidRPr="003721BC" w:rsidRDefault="003721BC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  <w:r w:rsidR="00B73F95" w:rsidRPr="003721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014" w:type="dxa"/>
          </w:tcPr>
          <w:p w:rsidR="00B73F95" w:rsidRPr="003721BC" w:rsidRDefault="00B73F95" w:rsidP="00B4733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721BC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  <w:t>Фото с готовым домашним заданием отправить на адрес</w:t>
            </w:r>
            <w:r w:rsidRPr="003721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3721BC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kira</w:t>
            </w:r>
            <w:proofErr w:type="spellEnd"/>
            <w:r w:rsidRPr="003721BC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.</w:t>
            </w:r>
            <w:proofErr w:type="spellStart"/>
            <w:r w:rsidRPr="003721BC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kuz</w:t>
            </w:r>
            <w:proofErr w:type="spellEnd"/>
            <w:r w:rsidRPr="003721BC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.</w:t>
            </w:r>
            <w:proofErr w:type="spellStart"/>
            <w:r w:rsidRPr="003721BC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ira</w:t>
            </w:r>
            <w:proofErr w:type="spellEnd"/>
            <w:r w:rsidRPr="003721BC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@</w:t>
            </w:r>
            <w:r w:rsidRPr="003721BC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mail</w:t>
            </w:r>
            <w:r w:rsidRPr="003721BC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.</w:t>
            </w:r>
            <w:proofErr w:type="spellStart"/>
            <w:r w:rsidRPr="003721BC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73F95" w:rsidRDefault="00B73F95" w:rsidP="009571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</w:pPr>
      <w:r w:rsidRPr="00B12C9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highlight w:val="yellow"/>
        </w:rPr>
        <w:t xml:space="preserve">  </w:t>
      </w:r>
      <w:r w:rsidR="003721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highlight w:val="yellow"/>
        </w:rPr>
        <w:t>5</w:t>
      </w:r>
      <w:r w:rsidRPr="00B12C9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highlight w:val="yellow"/>
        </w:rPr>
        <w:t xml:space="preserve">.     Домашнее задание выполнить  </w:t>
      </w:r>
      <w:r w:rsidR="00173A0C" w:rsidRPr="00B12C9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highlight w:val="yellow"/>
          <w:u w:val="single"/>
        </w:rPr>
        <w:t xml:space="preserve">до </w:t>
      </w:r>
      <w:r w:rsidR="0024071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highlight w:val="yellow"/>
          <w:u w:val="single"/>
        </w:rPr>
        <w:t xml:space="preserve"> 22</w:t>
      </w:r>
      <w:r w:rsidR="00410C28" w:rsidRPr="00B12C9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highlight w:val="yellow"/>
          <w:u w:val="single"/>
        </w:rPr>
        <w:t>.11</w:t>
      </w:r>
      <w:r w:rsidR="00C03463" w:rsidRPr="00B12C9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highlight w:val="yellow"/>
          <w:u w:val="single"/>
        </w:rPr>
        <w:t>.2021г.</w:t>
      </w:r>
    </w:p>
    <w:p w:rsidR="00F32895" w:rsidRPr="00B12C9A" w:rsidRDefault="00E85A62" w:rsidP="00F3289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85A6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B12C9A">
        <w:rPr>
          <w:rFonts w:ascii="Times New Roman" w:hAnsi="Times New Roman" w:cs="Times New Roman"/>
          <w:sz w:val="28"/>
          <w:szCs w:val="28"/>
        </w:rPr>
        <w:t>Конструктивное общение. Контроль эмоций. Активное и пассивное слушание.</w:t>
      </w:r>
    </w:p>
    <w:p w:rsidR="0095719B" w:rsidRPr="00F32895" w:rsidRDefault="00F32895" w:rsidP="00F3289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719B" w:rsidRPr="00F328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 </w:t>
      </w:r>
      <w:r w:rsidR="0095719B" w:rsidRPr="00F3289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занятия:</w:t>
      </w:r>
      <w:r w:rsidR="0095719B" w:rsidRPr="00F328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5719B" w:rsidRPr="00F328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лекция </w:t>
      </w:r>
    </w:p>
    <w:p w:rsidR="0095719B" w:rsidRPr="00F36AED" w:rsidRDefault="0095719B" w:rsidP="0095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занятия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F36AED">
        <w:rPr>
          <w:rFonts w:ascii="Times New Roman" w:hAnsi="Times New Roman" w:cs="Times New Roman"/>
          <w:sz w:val="28"/>
          <w:szCs w:val="28"/>
        </w:rPr>
        <w:t>представление и усвоение нового учебного материала</w:t>
      </w:r>
    </w:p>
    <w:p w:rsidR="0095719B" w:rsidRPr="00F36AED" w:rsidRDefault="0095719B" w:rsidP="0095719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6AED">
        <w:rPr>
          <w:rFonts w:ascii="Times New Roman" w:hAnsi="Times New Roman" w:cs="Times New Roman"/>
          <w:b/>
          <w:sz w:val="28"/>
          <w:szCs w:val="28"/>
        </w:rPr>
        <w:t>Цель занятия:</w:t>
      </w:r>
    </w:p>
    <w:p w:rsidR="0095719B" w:rsidRPr="00F36AED" w:rsidRDefault="0095719B" w:rsidP="0095719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proofErr w:type="gramStart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дидактическая</w:t>
      </w:r>
      <w:proofErr w:type="gramEnd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3170E9" w:rsidRPr="003170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ознакомить студентов с особенностями процесса взаимодействия между людьми, в ходе которого возникают, проявляются и формируются межличностные отношения.</w:t>
      </w:r>
      <w:r w:rsidR="003170E9">
        <w:rPr>
          <w:rFonts w:ascii="Arial" w:hAnsi="Arial" w:cs="Arial"/>
          <w:color w:val="353535"/>
          <w:sz w:val="30"/>
          <w:szCs w:val="30"/>
        </w:rPr>
        <w:br/>
      </w:r>
      <w:r w:rsidRPr="00F36A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воспитательная: </w:t>
      </w:r>
    </w:p>
    <w:p w:rsidR="0095719B" w:rsidRPr="00F36AED" w:rsidRDefault="0095719B" w:rsidP="0095719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воспитывать профессиональные качества личности: аккуратность, наблюдательность, дисциплинированность, самоконтроль;</w:t>
      </w:r>
    </w:p>
    <w:p w:rsidR="0095719B" w:rsidRPr="00F36AED" w:rsidRDefault="0095719B" w:rsidP="0095719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воспитывать чувство ответственности за свою работу и работу коллектива;</w:t>
      </w:r>
    </w:p>
    <w:p w:rsidR="0095719B" w:rsidRPr="00F36AED" w:rsidRDefault="0095719B" w:rsidP="0095719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основы </w:t>
      </w:r>
      <w:r w:rsidR="00CD3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этической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культуры, логи</w:t>
      </w:r>
      <w:r w:rsidR="00CD3DD6"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719B" w:rsidRPr="00F36AED" w:rsidRDefault="0095719B" w:rsidP="0095719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</w:t>
      </w:r>
      <w:proofErr w:type="gramEnd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DFD" w:rsidRPr="00D050B9">
        <w:rPr>
          <w:rFonts w:ascii="Times New Roman" w:hAnsi="Times New Roman" w:cs="Times New Roman"/>
          <w:sz w:val="28"/>
          <w:szCs w:val="28"/>
        </w:rPr>
        <w:t>способствовать формиро</w:t>
      </w:r>
      <w:r w:rsidR="00C54DFD">
        <w:rPr>
          <w:rFonts w:ascii="Times New Roman" w:hAnsi="Times New Roman" w:cs="Times New Roman"/>
          <w:sz w:val="28"/>
          <w:szCs w:val="28"/>
        </w:rPr>
        <w:t xml:space="preserve">ванию понятий о психологических </w:t>
      </w:r>
      <w:r w:rsidR="00C54DFD" w:rsidRPr="00D050B9">
        <w:rPr>
          <w:rFonts w:ascii="Times New Roman" w:hAnsi="Times New Roman" w:cs="Times New Roman"/>
          <w:sz w:val="28"/>
          <w:szCs w:val="28"/>
        </w:rPr>
        <w:t>особенностях личности.</w:t>
      </w:r>
    </w:p>
    <w:p w:rsidR="0095719B" w:rsidRDefault="0095719B" w:rsidP="009571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5719B" w:rsidRPr="00FD428B" w:rsidRDefault="0095719B" w:rsidP="00355B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первоначальное знакомство</w:t>
      </w:r>
      <w:r w:rsidRPr="00FD428B">
        <w:rPr>
          <w:rFonts w:ascii="Times New Roman" w:hAnsi="Times New Roman" w:cs="Times New Roman"/>
          <w:sz w:val="28"/>
          <w:szCs w:val="28"/>
        </w:rPr>
        <w:t xml:space="preserve"> с учебным материалом, организация его начального восприятия; </w:t>
      </w:r>
    </w:p>
    <w:p w:rsidR="0095719B" w:rsidRPr="00FD428B" w:rsidRDefault="0095719B" w:rsidP="00355B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28B">
        <w:rPr>
          <w:rFonts w:ascii="Times New Roman" w:hAnsi="Times New Roman" w:cs="Times New Roman"/>
          <w:sz w:val="28"/>
          <w:szCs w:val="28"/>
        </w:rPr>
        <w:t>Формирование основы для дальнейшего самостоятельного изучения и овладения знаниями;</w:t>
      </w:r>
    </w:p>
    <w:p w:rsidR="0095719B" w:rsidRPr="00FD428B" w:rsidRDefault="0095719B" w:rsidP="00355B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28B">
        <w:rPr>
          <w:rFonts w:ascii="Times New Roman" w:hAnsi="Times New Roman" w:cs="Times New Roman"/>
          <w:sz w:val="28"/>
          <w:szCs w:val="28"/>
        </w:rPr>
        <w:t xml:space="preserve">Формирование научного мировоззрения, воспитание 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FD428B">
        <w:rPr>
          <w:rFonts w:ascii="Times New Roman" w:hAnsi="Times New Roman" w:cs="Times New Roman"/>
          <w:sz w:val="28"/>
          <w:szCs w:val="28"/>
        </w:rPr>
        <w:t>познавательных интересов.</w:t>
      </w:r>
    </w:p>
    <w:p w:rsidR="00E85A62" w:rsidRDefault="00E85A62" w:rsidP="00E85A62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85A62" w:rsidRPr="00FC79AB" w:rsidRDefault="00E85A62" w:rsidP="00E85A6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79AB">
        <w:rPr>
          <w:rFonts w:ascii="Times New Roman" w:hAnsi="Times New Roman" w:cs="Times New Roman"/>
          <w:b/>
          <w:i/>
          <w:sz w:val="28"/>
          <w:szCs w:val="28"/>
        </w:rPr>
        <w:t>Информационное обеспечение обучения</w:t>
      </w:r>
    </w:p>
    <w:p w:rsidR="00E85A62" w:rsidRPr="00FC79AB" w:rsidRDefault="00E85A62" w:rsidP="00F233C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9AB">
        <w:rPr>
          <w:rFonts w:ascii="Times New Roman" w:hAnsi="Times New Roman" w:cs="Times New Roman"/>
          <w:b/>
          <w:i/>
          <w:sz w:val="28"/>
          <w:szCs w:val="28"/>
        </w:rPr>
        <w:t>Основные источники:</w:t>
      </w:r>
    </w:p>
    <w:p w:rsidR="00E85A62" w:rsidRPr="00FC79AB" w:rsidRDefault="00E85A62" w:rsidP="00F233C4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C79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Корягина</w:t>
      </w:r>
      <w:proofErr w:type="spellEnd"/>
      <w:r w:rsidRPr="00FC79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Н. А. </w:t>
      </w:r>
      <w:r w:rsidRPr="00FC79AB">
        <w:rPr>
          <w:rFonts w:ascii="Times New Roman" w:hAnsi="Times New Roman" w:cs="Times New Roman"/>
          <w:color w:val="000000"/>
          <w:sz w:val="28"/>
          <w:szCs w:val="28"/>
        </w:rPr>
        <w:t> Психология общения</w:t>
      </w:r>
      <w:proofErr w:type="gramStart"/>
      <w:r w:rsidRPr="00FC79AB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FC79AB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и практикум для среднего профессионального образования / Н. А. </w:t>
      </w:r>
      <w:proofErr w:type="spellStart"/>
      <w:r w:rsidRPr="00FC79AB">
        <w:rPr>
          <w:rFonts w:ascii="Times New Roman" w:hAnsi="Times New Roman" w:cs="Times New Roman"/>
          <w:color w:val="000000"/>
          <w:sz w:val="28"/>
          <w:szCs w:val="28"/>
        </w:rPr>
        <w:t>Корягина</w:t>
      </w:r>
      <w:proofErr w:type="spellEnd"/>
      <w:r w:rsidRPr="00FC79AB">
        <w:rPr>
          <w:rFonts w:ascii="Times New Roman" w:hAnsi="Times New Roman" w:cs="Times New Roman"/>
          <w:color w:val="000000"/>
          <w:sz w:val="28"/>
          <w:szCs w:val="28"/>
        </w:rPr>
        <w:t>, Н. В. Антонова, С. В. Овсянникова. — Москва</w:t>
      </w:r>
      <w:proofErr w:type="gramStart"/>
      <w:r w:rsidRPr="00FC79AB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FC79AB">
        <w:rPr>
          <w:rFonts w:ascii="Times New Roman" w:hAnsi="Times New Roman" w:cs="Times New Roman"/>
          <w:color w:val="000000"/>
          <w:sz w:val="28"/>
          <w:szCs w:val="28"/>
        </w:rPr>
        <w:t xml:space="preserve"> Издательство </w:t>
      </w:r>
      <w:proofErr w:type="spellStart"/>
      <w:r w:rsidRPr="00FC79AB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FC79AB">
        <w:rPr>
          <w:rFonts w:ascii="Times New Roman" w:hAnsi="Times New Roman" w:cs="Times New Roman"/>
          <w:color w:val="000000"/>
          <w:sz w:val="28"/>
          <w:szCs w:val="28"/>
        </w:rPr>
        <w:t xml:space="preserve">, 2020. — 437 с. — (Профессиональное образование). — ISBN 978-5-534-00962-0. </w:t>
      </w:r>
    </w:p>
    <w:p w:rsidR="00E85A62" w:rsidRPr="00FC79AB" w:rsidRDefault="00E85A62" w:rsidP="00F233C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2. Жарова М.Н. Психология общения, ОИЦ Академия, 2014.</w:t>
      </w:r>
    </w:p>
    <w:p w:rsidR="00E85A62" w:rsidRPr="00FC79AB" w:rsidRDefault="00E85A62" w:rsidP="00F233C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62" w:rsidRPr="00FC79AB" w:rsidRDefault="00E85A62" w:rsidP="00F233C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9AB">
        <w:rPr>
          <w:rFonts w:ascii="Times New Roman" w:hAnsi="Times New Roman" w:cs="Times New Roman"/>
          <w:b/>
          <w:i/>
          <w:sz w:val="28"/>
          <w:szCs w:val="28"/>
        </w:rPr>
        <w:t>Дополнительные источники:</w:t>
      </w:r>
    </w:p>
    <w:p w:rsidR="00E85A62" w:rsidRPr="00FC79AB" w:rsidRDefault="00E85A62" w:rsidP="00F233C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lastRenderedPageBreak/>
        <w:t xml:space="preserve">1. Тимохин В.В. Психология делового общения. Учебник и практикум для </w:t>
      </w:r>
      <w:proofErr w:type="gramStart"/>
      <w:r w:rsidRPr="00FC79AB">
        <w:rPr>
          <w:rFonts w:ascii="Times New Roman" w:hAnsi="Times New Roman" w:cs="Times New Roman"/>
          <w:sz w:val="28"/>
          <w:szCs w:val="28"/>
        </w:rPr>
        <w:t>академического</w:t>
      </w:r>
      <w:proofErr w:type="gramEnd"/>
      <w:r w:rsidRPr="00FC7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9A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C79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79A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C79AB">
        <w:rPr>
          <w:rFonts w:ascii="Times New Roman" w:hAnsi="Times New Roman" w:cs="Times New Roman"/>
          <w:sz w:val="28"/>
          <w:szCs w:val="28"/>
        </w:rPr>
        <w:t>, 2016.</w:t>
      </w:r>
    </w:p>
    <w:p w:rsidR="00E85A62" w:rsidRPr="00FC79AB" w:rsidRDefault="00E85A62" w:rsidP="00F233C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C79AB">
        <w:rPr>
          <w:rFonts w:ascii="Times New Roman" w:hAnsi="Times New Roman" w:cs="Times New Roman"/>
          <w:sz w:val="28"/>
          <w:szCs w:val="28"/>
        </w:rPr>
        <w:t>Шеламова</w:t>
      </w:r>
      <w:proofErr w:type="spellEnd"/>
      <w:r w:rsidRPr="00FC79AB">
        <w:rPr>
          <w:rFonts w:ascii="Times New Roman" w:hAnsi="Times New Roman" w:cs="Times New Roman"/>
          <w:sz w:val="28"/>
          <w:szCs w:val="28"/>
        </w:rPr>
        <w:t xml:space="preserve"> Г.М. Деловая культура и психология общения: учебник / Г.М. </w:t>
      </w:r>
      <w:proofErr w:type="spellStart"/>
      <w:r w:rsidRPr="00FC79AB">
        <w:rPr>
          <w:rFonts w:ascii="Times New Roman" w:hAnsi="Times New Roman" w:cs="Times New Roman"/>
          <w:sz w:val="28"/>
          <w:szCs w:val="28"/>
        </w:rPr>
        <w:t>Шеламова.-М</w:t>
      </w:r>
      <w:proofErr w:type="spellEnd"/>
      <w:r w:rsidRPr="00FC79AB">
        <w:rPr>
          <w:rFonts w:ascii="Times New Roman" w:hAnsi="Times New Roman" w:cs="Times New Roman"/>
          <w:sz w:val="28"/>
          <w:szCs w:val="28"/>
        </w:rPr>
        <w:t>.: Академия, 2016.</w:t>
      </w:r>
    </w:p>
    <w:p w:rsidR="00E85A62" w:rsidRPr="00FC79AB" w:rsidRDefault="00E85A62" w:rsidP="00F233C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9AB">
        <w:rPr>
          <w:rFonts w:ascii="Times New Roman" w:hAnsi="Times New Roman" w:cs="Times New Roman"/>
          <w:b/>
          <w:i/>
          <w:sz w:val="28"/>
          <w:szCs w:val="28"/>
        </w:rPr>
        <w:t>Электронные издания (электронные ресурсы):</w:t>
      </w:r>
    </w:p>
    <w:p w:rsidR="00E85A62" w:rsidRPr="00FC79AB" w:rsidRDefault="00E85A62" w:rsidP="00E85A62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1) Портал психологии - "</w:t>
      </w:r>
      <w:proofErr w:type="spellStart"/>
      <w:r w:rsidRPr="00FC79AB">
        <w:rPr>
          <w:rFonts w:ascii="Times New Roman" w:hAnsi="Times New Roman" w:cs="Times New Roman"/>
          <w:sz w:val="28"/>
          <w:szCs w:val="28"/>
        </w:rPr>
        <w:t>Psychology.ru</w:t>
      </w:r>
      <w:proofErr w:type="spellEnd"/>
      <w:r w:rsidRPr="00FC79AB">
        <w:rPr>
          <w:rFonts w:ascii="Times New Roman" w:hAnsi="Times New Roman" w:cs="Times New Roman"/>
          <w:sz w:val="28"/>
          <w:szCs w:val="28"/>
        </w:rPr>
        <w:t>": [Электронный ресурс] - Режим доступа: http://www.psychology.ru</w:t>
      </w:r>
    </w:p>
    <w:p w:rsidR="00E85A62" w:rsidRPr="00FC79AB" w:rsidRDefault="00E85A62" w:rsidP="00E85A62">
      <w:p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    2) PSYLIB: Психологическая библиотека "Самопознание и саморазвитие":    </w:t>
      </w:r>
      <w:proofErr w:type="gramStart"/>
      <w:r w:rsidRPr="00FC79AB">
        <w:rPr>
          <w:rFonts w:ascii="Times New Roman" w:hAnsi="Times New Roman" w:cs="Times New Roman"/>
          <w:sz w:val="28"/>
          <w:szCs w:val="28"/>
        </w:rPr>
        <w:t xml:space="preserve">Электронный ресурс] - Режим доступа: </w:t>
      </w:r>
      <w:hyperlink r:id="rId6" w:history="1">
        <w:r w:rsidRPr="00FC79AB">
          <w:rPr>
            <w:rStyle w:val="a7"/>
            <w:rFonts w:ascii="Times New Roman" w:hAnsi="Times New Roman" w:cs="Times New Roman"/>
            <w:sz w:val="28"/>
            <w:szCs w:val="28"/>
          </w:rPr>
          <w:t>http://psylib.kiev.ua</w:t>
        </w:r>
      </w:hyperlink>
      <w:proofErr w:type="gramEnd"/>
    </w:p>
    <w:p w:rsidR="00E85A62" w:rsidRPr="00FC79AB" w:rsidRDefault="00E85A62" w:rsidP="00E85A62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3)  Информационный портал Режим доступа: </w:t>
      </w:r>
      <w:hyperlink r:id="rId7" w:history="1">
        <w:r w:rsidRPr="00FC79AB">
          <w:rPr>
            <w:rStyle w:val="a7"/>
            <w:rFonts w:ascii="Times New Roman" w:hAnsi="Times New Roman" w:cs="Times New Roman"/>
            <w:sz w:val="28"/>
            <w:szCs w:val="28"/>
          </w:rPr>
          <w:t>http://ps-psiholog.ru/obshhenie-v-internete/aktivnyie-polzovateli-interneta-kto-oni.html</w:t>
        </w:r>
      </w:hyperlink>
      <w:r w:rsidRPr="00FC79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A62" w:rsidRPr="00FC79AB" w:rsidRDefault="00E85A62" w:rsidP="00E85A62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4)  Информационный портал Режим доступа: </w:t>
      </w:r>
      <w:hyperlink r:id="rId8" w:history="1">
        <w:r w:rsidRPr="00FC79AB">
          <w:rPr>
            <w:rStyle w:val="a7"/>
            <w:rFonts w:ascii="Times New Roman" w:hAnsi="Times New Roman" w:cs="Times New Roman"/>
            <w:sz w:val="28"/>
            <w:szCs w:val="28"/>
          </w:rPr>
          <w:t>http://psbatishev.narod.ru/library/19938.htm</w:t>
        </w:r>
      </w:hyperlink>
      <w:r w:rsidRPr="00FC79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A62" w:rsidRPr="00FC79AB" w:rsidRDefault="00E85A62" w:rsidP="00F32895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5)  Информационный портал Режим доступа:</w:t>
      </w:r>
      <w:hyperlink r:id="rId9" w:history="1">
        <w:r w:rsidRPr="00FC79AB">
          <w:rPr>
            <w:rStyle w:val="a7"/>
            <w:rFonts w:ascii="Times New Roman" w:hAnsi="Times New Roman" w:cs="Times New Roman"/>
            <w:sz w:val="28"/>
            <w:szCs w:val="28"/>
          </w:rPr>
          <w:t>http://www.inwent.ru/psikhologiya/190-psikhologiya-delovogo-obshcheniya</w:t>
        </w:r>
      </w:hyperlink>
      <w:r w:rsidRPr="00FC79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A62" w:rsidRPr="00F32895" w:rsidRDefault="00E85A62" w:rsidP="00F32895">
      <w:pPr>
        <w:pStyle w:val="a4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</w:p>
    <w:p w:rsidR="0095719B" w:rsidRPr="00F32895" w:rsidRDefault="0095719B" w:rsidP="00F328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2895" w:rsidRPr="00FC79AB" w:rsidRDefault="00F32895" w:rsidP="00B12C9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9A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12C9A" w:rsidRPr="00FC79AB">
        <w:rPr>
          <w:rFonts w:ascii="Times New Roman" w:hAnsi="Times New Roman" w:cs="Times New Roman"/>
          <w:b/>
          <w:sz w:val="28"/>
          <w:szCs w:val="28"/>
        </w:rPr>
        <w:t>Конструктивное общение. Контроль эмоций. Активное и пассивное слушание.</w:t>
      </w:r>
    </w:p>
    <w:p w:rsidR="00B12C9A" w:rsidRPr="00B12C9A" w:rsidRDefault="00B12C9A" w:rsidP="00B12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C9A" w:rsidRPr="00B12C9A" w:rsidRDefault="00B12C9A" w:rsidP="00B12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895" w:rsidRPr="00B12C9A" w:rsidRDefault="00F32895" w:rsidP="00B12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C9A">
        <w:rPr>
          <w:rFonts w:ascii="Times New Roman" w:hAnsi="Times New Roman" w:cs="Times New Roman"/>
          <w:sz w:val="28"/>
          <w:szCs w:val="28"/>
        </w:rPr>
        <w:t>План:</w:t>
      </w:r>
    </w:p>
    <w:p w:rsidR="00F32895" w:rsidRPr="00B12C9A" w:rsidRDefault="00F32895" w:rsidP="00FC79A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12C9A" w:rsidRDefault="00B12C9A" w:rsidP="00FC7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9A">
        <w:rPr>
          <w:rFonts w:ascii="Times New Roman" w:hAnsi="Times New Roman" w:cs="Times New Roman"/>
          <w:sz w:val="28"/>
          <w:szCs w:val="28"/>
        </w:rPr>
        <w:t>1.Способы снижения эмоциональной напряженности.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C9A">
        <w:rPr>
          <w:rFonts w:ascii="Times New Roman" w:hAnsi="Times New Roman" w:cs="Times New Roman"/>
          <w:sz w:val="28"/>
          <w:szCs w:val="28"/>
        </w:rPr>
        <w:t>Управление своими эмоциями и чувствами.</w:t>
      </w:r>
    </w:p>
    <w:p w:rsidR="00B12C9A" w:rsidRPr="00B12C9A" w:rsidRDefault="00B12C9A" w:rsidP="00FC7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12C9A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spellStart"/>
      <w:r w:rsidRPr="00B12C9A">
        <w:rPr>
          <w:rFonts w:ascii="Times New Roman" w:hAnsi="Times New Roman" w:cs="Times New Roman"/>
          <w:sz w:val="28"/>
          <w:szCs w:val="28"/>
        </w:rPr>
        <w:t>слушать</w:t>
      </w:r>
      <w:proofErr w:type="gramStart"/>
      <w:r w:rsidRPr="00B12C9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12C9A">
        <w:rPr>
          <w:rFonts w:ascii="Times New Roman" w:hAnsi="Times New Roman" w:cs="Times New Roman"/>
          <w:sz w:val="28"/>
          <w:szCs w:val="28"/>
        </w:rPr>
        <w:t>иды</w:t>
      </w:r>
      <w:proofErr w:type="spellEnd"/>
      <w:r w:rsidRPr="00B12C9A">
        <w:rPr>
          <w:rFonts w:ascii="Times New Roman" w:hAnsi="Times New Roman" w:cs="Times New Roman"/>
          <w:sz w:val="28"/>
          <w:szCs w:val="28"/>
        </w:rPr>
        <w:t xml:space="preserve">  слушания.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C9A">
        <w:rPr>
          <w:rFonts w:ascii="Times New Roman" w:hAnsi="Times New Roman" w:cs="Times New Roman"/>
          <w:sz w:val="28"/>
          <w:szCs w:val="28"/>
        </w:rPr>
        <w:t>Активное слушание.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C9A">
        <w:rPr>
          <w:rFonts w:ascii="Times New Roman" w:hAnsi="Times New Roman" w:cs="Times New Roman"/>
          <w:sz w:val="28"/>
          <w:szCs w:val="28"/>
        </w:rPr>
        <w:t>Пассивное слушание.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C9A">
        <w:rPr>
          <w:rFonts w:ascii="Times New Roman" w:hAnsi="Times New Roman" w:cs="Times New Roman"/>
          <w:sz w:val="28"/>
          <w:szCs w:val="28"/>
        </w:rPr>
        <w:t>Эмпатическое</w:t>
      </w:r>
      <w:proofErr w:type="spellEnd"/>
      <w:r w:rsidRPr="00B12C9A">
        <w:rPr>
          <w:rFonts w:ascii="Times New Roman" w:hAnsi="Times New Roman" w:cs="Times New Roman"/>
          <w:sz w:val="28"/>
          <w:szCs w:val="28"/>
        </w:rPr>
        <w:t xml:space="preserve"> слушание.</w:t>
      </w:r>
    </w:p>
    <w:p w:rsidR="00B12C9A" w:rsidRDefault="00B12C9A" w:rsidP="00B12C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C9A" w:rsidRDefault="00B12C9A" w:rsidP="00B12C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C9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12C9A" w:rsidRPr="00B12C9A" w:rsidRDefault="00B12C9A" w:rsidP="00B12C9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2C9A">
        <w:rPr>
          <w:rFonts w:ascii="Times New Roman" w:hAnsi="Times New Roman" w:cs="Times New Roman"/>
          <w:i/>
          <w:sz w:val="28"/>
          <w:szCs w:val="28"/>
        </w:rPr>
        <w:t xml:space="preserve">Хочешь быть умным, научись разумно </w:t>
      </w:r>
    </w:p>
    <w:p w:rsidR="00B12C9A" w:rsidRPr="00B12C9A" w:rsidRDefault="00B12C9A" w:rsidP="00B12C9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2C9A">
        <w:rPr>
          <w:rFonts w:ascii="Times New Roman" w:hAnsi="Times New Roman" w:cs="Times New Roman"/>
          <w:i/>
          <w:sz w:val="28"/>
          <w:szCs w:val="28"/>
        </w:rPr>
        <w:t xml:space="preserve">спрашивать, внимательно слушать и </w:t>
      </w:r>
    </w:p>
    <w:p w:rsidR="00B12C9A" w:rsidRPr="00B12C9A" w:rsidRDefault="00B12C9A" w:rsidP="00B12C9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2C9A">
        <w:rPr>
          <w:rFonts w:ascii="Times New Roman" w:hAnsi="Times New Roman" w:cs="Times New Roman"/>
          <w:i/>
          <w:sz w:val="28"/>
          <w:szCs w:val="28"/>
        </w:rPr>
        <w:t>перестать говорить, когда нечего больше сказать.</w:t>
      </w:r>
    </w:p>
    <w:p w:rsidR="00B12C9A" w:rsidRPr="00B12C9A" w:rsidRDefault="00B12C9A" w:rsidP="00B12C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12C9A">
        <w:rPr>
          <w:rFonts w:ascii="Times New Roman" w:hAnsi="Times New Roman" w:cs="Times New Roman"/>
          <w:sz w:val="28"/>
          <w:szCs w:val="28"/>
        </w:rPr>
        <w:t>И.Лафатер</w:t>
      </w:r>
      <w:proofErr w:type="spellEnd"/>
    </w:p>
    <w:p w:rsidR="00B12C9A" w:rsidRDefault="00B12C9A" w:rsidP="00B12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C9A" w:rsidRPr="00B12C9A" w:rsidRDefault="00B12C9A" w:rsidP="00B12C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C9A" w:rsidRPr="00FC79AB" w:rsidRDefault="00B12C9A" w:rsidP="00FC79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C9A">
        <w:rPr>
          <w:rFonts w:ascii="Times New Roman" w:hAnsi="Times New Roman" w:cs="Times New Roman"/>
          <w:b/>
          <w:i/>
          <w:sz w:val="28"/>
          <w:szCs w:val="28"/>
        </w:rPr>
        <w:t xml:space="preserve">1.Способы снижения эмоциональной напряженности. Управление своими </w:t>
      </w:r>
      <w:r w:rsidRPr="00FC79AB">
        <w:rPr>
          <w:rFonts w:ascii="Times New Roman" w:hAnsi="Times New Roman" w:cs="Times New Roman"/>
          <w:b/>
          <w:i/>
          <w:sz w:val="28"/>
          <w:szCs w:val="28"/>
        </w:rPr>
        <w:t>эмоциями и чувствами.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В процессе общения люди сознательно или подсознательно стремятся удовлетворить свои потребности в любви, защищенности, ощущении собственной значимости, а иногда –  и власти над другим человеком. Ощущение психологического комфорта чаще всего присутствует в тех отношениях, где не постоянного оценивания друг друга, где человек имеет право быть самим собой. 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i/>
          <w:sz w:val="28"/>
          <w:szCs w:val="28"/>
        </w:rPr>
        <w:t xml:space="preserve">Способы снижения эмоциональной напряженности. </w:t>
      </w:r>
      <w:r w:rsidRPr="00FC79AB">
        <w:rPr>
          <w:rFonts w:ascii="Times New Roman" w:hAnsi="Times New Roman" w:cs="Times New Roman"/>
          <w:sz w:val="28"/>
          <w:szCs w:val="28"/>
        </w:rPr>
        <w:t xml:space="preserve">Общение – это чрезвычайно эмоционально насыщенная деятельность, и сильные эмоции могут мешать </w:t>
      </w:r>
      <w:proofErr w:type="gramStart"/>
      <w:r w:rsidRPr="00FC79AB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FC79AB">
        <w:rPr>
          <w:rFonts w:ascii="Times New Roman" w:hAnsi="Times New Roman" w:cs="Times New Roman"/>
          <w:sz w:val="28"/>
          <w:szCs w:val="28"/>
        </w:rPr>
        <w:t xml:space="preserve"> </w:t>
      </w:r>
      <w:r w:rsidRPr="00FC79AB">
        <w:rPr>
          <w:rFonts w:ascii="Times New Roman" w:hAnsi="Times New Roman" w:cs="Times New Roman"/>
          <w:sz w:val="28"/>
          <w:szCs w:val="28"/>
        </w:rPr>
        <w:lastRenderedPageBreak/>
        <w:t>воспринимать собеседника, затруднять понимание истинных мотивов его поведения, а также приводить к конфликтам и недоразумениям.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Предположим такую ситуацию: кто-то кричит на вас; может быть вам и понятно, почему это происходит, </w:t>
      </w:r>
      <w:proofErr w:type="gramStart"/>
      <w:r w:rsidRPr="00FC79AB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FC79AB">
        <w:rPr>
          <w:rFonts w:ascii="Times New Roman" w:hAnsi="Times New Roman" w:cs="Times New Roman"/>
          <w:sz w:val="28"/>
          <w:szCs w:val="28"/>
        </w:rPr>
        <w:t xml:space="preserve"> тем не менее неприятно, когда на вас кричат. У вас есть три варианта ответа:</w:t>
      </w:r>
    </w:p>
    <w:p w:rsidR="00B12C9A" w:rsidRPr="00FC79AB" w:rsidRDefault="00B12C9A" w:rsidP="00FC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-агрессивная реакция: накричать в ответ, что еще больше осложнит взаимоотношения;</w:t>
      </w:r>
    </w:p>
    <w:p w:rsidR="00B12C9A" w:rsidRPr="00FC79AB" w:rsidRDefault="00B12C9A" w:rsidP="00FC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-уйти в сторону. Это – отступление, и такая пассивная реакция часто приводит к охлаждению взаимоотношений, если не к полному разрыву;</w:t>
      </w:r>
    </w:p>
    <w:p w:rsidR="00B12C9A" w:rsidRPr="00FC79AB" w:rsidRDefault="00B12C9A" w:rsidP="00FC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-использовать оптимальное самоутверждение. Для этого необходимо найти формулировку, наилучшим образом отстаивающую вашу точку зрения. Когда кто-то жалуется на вас, нападает и критикует, он представляет, что – вы виновник его неприятностей. Ваша цель в этом случае – разрядить враждебность и приблизиться к урегулированию проблемы. Даже если в вашу сторону направлены обидные высказывания, постарайтесь понять истинную причину – почему именно человек возмущен вами – и сдержите реакцию ответа агрессией на агрессию.</w:t>
      </w:r>
    </w:p>
    <w:p w:rsidR="00B12C9A" w:rsidRPr="00FC79AB" w:rsidRDefault="00B12C9A" w:rsidP="00FC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ab/>
        <w:t>Чтобы разрядить накаленную обстановку, когда вас несправедливо обвиняют, нападают, критикуют или человек просто находится в возбужденном эмоциональном состоянии, старайтесь придерживаться следующей линии поведения:</w:t>
      </w:r>
    </w:p>
    <w:p w:rsidR="00B12C9A" w:rsidRPr="00FC79AB" w:rsidRDefault="00B12C9A" w:rsidP="00FC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-не защищайтесь и не нападайте в ответ;</w:t>
      </w:r>
    </w:p>
    <w:p w:rsidR="00B12C9A" w:rsidRPr="00FC79AB" w:rsidRDefault="00B12C9A" w:rsidP="00FC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9AB">
        <w:rPr>
          <w:rFonts w:ascii="Times New Roman" w:hAnsi="Times New Roman" w:cs="Times New Roman"/>
          <w:sz w:val="28"/>
          <w:szCs w:val="28"/>
        </w:rPr>
        <w:t>-отреагируйте на эмоции – «присоединяйтесь к чувствам» (Техничка накричала на вас, что вы запачкали пол:</w:t>
      </w:r>
      <w:proofErr w:type="gramEnd"/>
      <w:r w:rsidRPr="00FC79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9AB">
        <w:rPr>
          <w:rFonts w:ascii="Times New Roman" w:hAnsi="Times New Roman" w:cs="Times New Roman"/>
          <w:sz w:val="28"/>
          <w:szCs w:val="28"/>
        </w:rPr>
        <w:t>«Конечно, Марья Иванова, на улице так грязно, и у вас столько работы….»)</w:t>
      </w:r>
      <w:proofErr w:type="gramEnd"/>
    </w:p>
    <w:p w:rsidR="00B12C9A" w:rsidRPr="00FC79AB" w:rsidRDefault="00B12C9A" w:rsidP="00FC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-предположите причину, продемонстрируйте готовность понять другую, уважение к его чувствам, желание изменить ситуацию.</w:t>
      </w:r>
    </w:p>
    <w:p w:rsidR="00B12C9A" w:rsidRPr="00FC79AB" w:rsidRDefault="00B12C9A" w:rsidP="00FC79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i/>
          <w:sz w:val="28"/>
          <w:szCs w:val="28"/>
        </w:rPr>
        <w:t>Управление своими эмоциями и чувствами.</w:t>
      </w:r>
      <w:r w:rsidRPr="00FC79AB">
        <w:rPr>
          <w:rFonts w:ascii="Times New Roman" w:hAnsi="Times New Roman" w:cs="Times New Roman"/>
          <w:sz w:val="28"/>
          <w:szCs w:val="28"/>
        </w:rPr>
        <w:t xml:space="preserve"> В ситуации повышенной эмоциональной напряженности необходимо соблюдение некоторых правил управления эмоциями и воздействия на эмоциональные переживания партнера по общению:</w:t>
      </w:r>
    </w:p>
    <w:p w:rsidR="00B12C9A" w:rsidRPr="00FC79AB" w:rsidRDefault="00B12C9A" w:rsidP="00FC79A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Уважайте чувства других людей. (Далеко не всегда именно вы являетесь причиной эмоционального взрыва)</w:t>
      </w:r>
    </w:p>
    <w:p w:rsidR="00B12C9A" w:rsidRPr="00FC79AB" w:rsidRDefault="00B12C9A" w:rsidP="00FC79AB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Наберитесь терпения, когда кто-то переживает бурную эмоциональную реакцию (один из признаков зрелости – умение предоставить другим возможность выразить свои эмоции – но в допустимых пределах), не обижаясь и не поддаваясь собственным.</w:t>
      </w:r>
    </w:p>
    <w:p w:rsidR="00B12C9A" w:rsidRPr="00FC79AB" w:rsidRDefault="00B12C9A" w:rsidP="00FC79AB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9AB">
        <w:rPr>
          <w:rFonts w:ascii="Times New Roman" w:hAnsi="Times New Roman" w:cs="Times New Roman"/>
          <w:sz w:val="28"/>
          <w:szCs w:val="28"/>
        </w:rPr>
        <w:t>Отойдите от негативной борьбы за власть (бывают ситуации, когда человек для поднятия своей низкой самооценки, втягивает вас в эмоционально насыщенный спор, целью которого является не поиск истины, а самоутверждение за ваш счет.</w:t>
      </w:r>
      <w:proofErr w:type="gramEnd"/>
    </w:p>
    <w:p w:rsidR="00B12C9A" w:rsidRPr="00FC79AB" w:rsidRDefault="00B12C9A" w:rsidP="00FC79AB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Избегайте соблазна наказать, отомстить или обвинить, а также и критик</w:t>
      </w:r>
      <w:proofErr w:type="gramStart"/>
      <w:r w:rsidRPr="00FC79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79A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C79AB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FC79AB">
        <w:rPr>
          <w:rFonts w:ascii="Times New Roman" w:hAnsi="Times New Roman" w:cs="Times New Roman"/>
          <w:sz w:val="28"/>
          <w:szCs w:val="28"/>
        </w:rPr>
        <w:t xml:space="preserve">енщины часто говорят: </w:t>
      </w:r>
      <w:proofErr w:type="gramStart"/>
      <w:r w:rsidRPr="00FC79AB">
        <w:rPr>
          <w:rFonts w:ascii="Times New Roman" w:hAnsi="Times New Roman" w:cs="Times New Roman"/>
          <w:sz w:val="28"/>
          <w:szCs w:val="28"/>
        </w:rPr>
        <w:t>«Я же тебе говорила», «Ты сам виноват » - это вызовет ответную обиду или агрессию)</w:t>
      </w:r>
      <w:proofErr w:type="gramEnd"/>
    </w:p>
    <w:p w:rsidR="00B12C9A" w:rsidRPr="00FC79AB" w:rsidRDefault="00B12C9A" w:rsidP="00FC79A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9AB">
        <w:rPr>
          <w:rFonts w:ascii="Times New Roman" w:hAnsi="Times New Roman" w:cs="Times New Roman"/>
          <w:sz w:val="28"/>
          <w:szCs w:val="28"/>
        </w:rPr>
        <w:t>Конструктивное общение улучшает отношения между людьми, так как предполагает, что вы:</w:t>
      </w:r>
    </w:p>
    <w:p w:rsidR="00B12C9A" w:rsidRPr="00FC79AB" w:rsidRDefault="00B12C9A" w:rsidP="00FC79A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Расцениваете их как равных и не собираетесь подчинять своей воле.</w:t>
      </w:r>
    </w:p>
    <w:p w:rsidR="00B12C9A" w:rsidRPr="00FC79AB" w:rsidRDefault="00B12C9A" w:rsidP="00FC79AB">
      <w:pPr>
        <w:numPr>
          <w:ilvl w:val="0"/>
          <w:numId w:val="16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Уважайте их право на личное мнение и не собираетесь всеми правдами и неправдами убеждать встать на вашу точку зрения.</w:t>
      </w:r>
    </w:p>
    <w:p w:rsidR="00B12C9A" w:rsidRPr="00FC79AB" w:rsidRDefault="00B12C9A" w:rsidP="00FC79AB">
      <w:pPr>
        <w:numPr>
          <w:ilvl w:val="0"/>
          <w:numId w:val="16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Уважайте их ценности и их опыт.</w:t>
      </w:r>
    </w:p>
    <w:p w:rsidR="00B12C9A" w:rsidRPr="00FC79AB" w:rsidRDefault="00B12C9A" w:rsidP="00FC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C9A" w:rsidRPr="00FC79AB" w:rsidRDefault="00B12C9A" w:rsidP="00FC7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9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Умение </w:t>
      </w:r>
      <w:proofErr w:type="spellStart"/>
      <w:r w:rsidRPr="00FC79AB">
        <w:rPr>
          <w:rFonts w:ascii="Times New Roman" w:hAnsi="Times New Roman" w:cs="Times New Roman"/>
          <w:b/>
          <w:sz w:val="28"/>
          <w:szCs w:val="28"/>
        </w:rPr>
        <w:t>слушать</w:t>
      </w:r>
      <w:proofErr w:type="gramStart"/>
      <w:r w:rsidRPr="00FC79AB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FC79AB">
        <w:rPr>
          <w:rFonts w:ascii="Times New Roman" w:hAnsi="Times New Roman" w:cs="Times New Roman"/>
          <w:b/>
          <w:sz w:val="28"/>
          <w:szCs w:val="28"/>
        </w:rPr>
        <w:t>иды</w:t>
      </w:r>
      <w:proofErr w:type="spellEnd"/>
      <w:r w:rsidRPr="00FC79AB">
        <w:rPr>
          <w:rFonts w:ascii="Times New Roman" w:hAnsi="Times New Roman" w:cs="Times New Roman"/>
          <w:b/>
          <w:sz w:val="28"/>
          <w:szCs w:val="28"/>
        </w:rPr>
        <w:t xml:space="preserve">  слушания. Активное слушание. Пассивное слушание. </w:t>
      </w:r>
      <w:proofErr w:type="spellStart"/>
      <w:r w:rsidRPr="00FC79AB">
        <w:rPr>
          <w:rFonts w:ascii="Times New Roman" w:hAnsi="Times New Roman" w:cs="Times New Roman"/>
          <w:b/>
          <w:sz w:val="28"/>
          <w:szCs w:val="28"/>
        </w:rPr>
        <w:t>Эмпатическое</w:t>
      </w:r>
      <w:proofErr w:type="spellEnd"/>
      <w:r w:rsidRPr="00FC79AB">
        <w:rPr>
          <w:rFonts w:ascii="Times New Roman" w:hAnsi="Times New Roman" w:cs="Times New Roman"/>
          <w:b/>
          <w:sz w:val="28"/>
          <w:szCs w:val="28"/>
        </w:rPr>
        <w:t xml:space="preserve"> слушание.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Общаясь, люди передают друг другу информацию, удовлетворяют свою потребность в том, чтобы быть понятыми и принятыми другими.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Для человека очень важно, чтобы его слушали и понимали, и если научитесь быть хорошим слушателем, успех в общении вам обеспечен. Часто слушание воспринимается как пассивное поведение в разговоре, т.е. неречевое поведение, «</w:t>
      </w:r>
      <w:proofErr w:type="spellStart"/>
      <w:r w:rsidRPr="00FC79AB">
        <w:rPr>
          <w:rFonts w:ascii="Times New Roman" w:hAnsi="Times New Roman" w:cs="Times New Roman"/>
          <w:sz w:val="28"/>
          <w:szCs w:val="28"/>
        </w:rPr>
        <w:t>неговорение</w:t>
      </w:r>
      <w:proofErr w:type="spellEnd"/>
      <w:r w:rsidRPr="00FC79AB">
        <w:rPr>
          <w:rFonts w:ascii="Times New Roman" w:hAnsi="Times New Roman" w:cs="Times New Roman"/>
          <w:sz w:val="28"/>
          <w:szCs w:val="28"/>
        </w:rPr>
        <w:t>».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Во время слушания решаются две задачи:</w:t>
      </w:r>
    </w:p>
    <w:p w:rsidR="00B12C9A" w:rsidRPr="00FC79AB" w:rsidRDefault="00B12C9A" w:rsidP="00FC79A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Воспринимается содержание сообщения.</w:t>
      </w:r>
    </w:p>
    <w:p w:rsidR="00B12C9A" w:rsidRPr="00FC79AB" w:rsidRDefault="00B12C9A" w:rsidP="00FC79A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Улавливается эмоциональное состояние собеседника. 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В слушании очень важно давать обратную связь собеседнику. Обратная связь может быть двух видов: отражение информации и отражение чувств </w:t>
      </w:r>
      <w:proofErr w:type="gramStart"/>
      <w:r w:rsidRPr="00FC79AB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FC79AB">
        <w:rPr>
          <w:rFonts w:ascii="Times New Roman" w:hAnsi="Times New Roman" w:cs="Times New Roman"/>
          <w:sz w:val="28"/>
          <w:szCs w:val="28"/>
        </w:rPr>
        <w:t xml:space="preserve">. Благодаря обратной связи у собеседника создается ощущение, что он говорит не в пустоту, а с живым человеком, который слушает и понимает. 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Можно выделить следующие приемы слушания: 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-глухое молчание; 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-поддакивание; 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-повторение последнего слова говорящего; 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-повторение последней фразы собеседника с изменением порядка слов; 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-побуждение; 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-уточняющие вопросы; 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-наводящие вопросы; 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-оценки, советы; 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-слушатель вклинивается в речь и пытается завершить фразу, подсказывает слова;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-эмоции; 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-логические следствия из высказываний партнера, например, предположения о причине события; расспрашивание, задавание вопроса за вопросом, не объясняя цели;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-пренебрежение к партнеру – не обращает на его слова внимания, не слушает, игнорирует партнера, его слова. 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В слушании проявляются 3 такта: поддержка, уяснение, комментирование. Во время </w:t>
      </w:r>
      <w:r w:rsidRPr="00FC79AB">
        <w:rPr>
          <w:rFonts w:ascii="Times New Roman" w:hAnsi="Times New Roman" w:cs="Times New Roman"/>
          <w:i/>
          <w:sz w:val="28"/>
          <w:szCs w:val="28"/>
        </w:rPr>
        <w:t>поддержки</w:t>
      </w:r>
      <w:r w:rsidRPr="00FC79AB">
        <w:rPr>
          <w:rFonts w:ascii="Times New Roman" w:hAnsi="Times New Roman" w:cs="Times New Roman"/>
          <w:sz w:val="28"/>
          <w:szCs w:val="28"/>
        </w:rPr>
        <w:t xml:space="preserve"> основная цель: дать возможность человеку выразить свою позицию, уместные реакции слушателя на этом этапе – молчание, </w:t>
      </w:r>
      <w:proofErr w:type="spellStart"/>
      <w:r w:rsidRPr="00FC79AB">
        <w:rPr>
          <w:rFonts w:ascii="Times New Roman" w:hAnsi="Times New Roman" w:cs="Times New Roman"/>
          <w:sz w:val="28"/>
          <w:szCs w:val="28"/>
        </w:rPr>
        <w:t>поддакивание</w:t>
      </w:r>
      <w:proofErr w:type="gramStart"/>
      <w:r w:rsidRPr="00FC79AB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FC79AB">
        <w:rPr>
          <w:rFonts w:ascii="Times New Roman" w:hAnsi="Times New Roman" w:cs="Times New Roman"/>
          <w:sz w:val="28"/>
          <w:szCs w:val="28"/>
        </w:rPr>
        <w:t xml:space="preserve"> процессе </w:t>
      </w:r>
      <w:r w:rsidRPr="00FC79AB">
        <w:rPr>
          <w:rFonts w:ascii="Times New Roman" w:hAnsi="Times New Roman" w:cs="Times New Roman"/>
          <w:i/>
          <w:sz w:val="28"/>
          <w:szCs w:val="28"/>
        </w:rPr>
        <w:t xml:space="preserve">уяснения </w:t>
      </w:r>
      <w:r w:rsidRPr="00FC79AB">
        <w:rPr>
          <w:rFonts w:ascii="Times New Roman" w:hAnsi="Times New Roman" w:cs="Times New Roman"/>
          <w:sz w:val="28"/>
          <w:szCs w:val="28"/>
        </w:rPr>
        <w:t xml:space="preserve">цели: убедиться, что вы правильно поняли собеседника,  ля этого задают уточняющие, наводящие вопросы. При </w:t>
      </w:r>
      <w:r w:rsidRPr="00FC79AB">
        <w:rPr>
          <w:rFonts w:ascii="Times New Roman" w:hAnsi="Times New Roman" w:cs="Times New Roman"/>
          <w:i/>
          <w:sz w:val="28"/>
          <w:szCs w:val="28"/>
        </w:rPr>
        <w:t>комментировании</w:t>
      </w:r>
      <w:r w:rsidRPr="00FC79AB">
        <w:rPr>
          <w:rFonts w:ascii="Times New Roman" w:hAnsi="Times New Roman" w:cs="Times New Roman"/>
          <w:sz w:val="28"/>
          <w:szCs w:val="28"/>
        </w:rPr>
        <w:t xml:space="preserve"> слушатель высказывает свое мнение по поводу </w:t>
      </w:r>
      <w:proofErr w:type="gramStart"/>
      <w:r w:rsidRPr="00FC79AB"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 w:rsidRPr="00FC79AB">
        <w:rPr>
          <w:rFonts w:ascii="Times New Roman" w:hAnsi="Times New Roman" w:cs="Times New Roman"/>
          <w:sz w:val="28"/>
          <w:szCs w:val="28"/>
        </w:rPr>
        <w:t>: дает советы, оценки, комментарии.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  Выделяют такие </w:t>
      </w:r>
      <w:r w:rsidRPr="00FC79AB">
        <w:rPr>
          <w:rFonts w:ascii="Times New Roman" w:hAnsi="Times New Roman" w:cs="Times New Roman"/>
          <w:i/>
          <w:sz w:val="28"/>
          <w:szCs w:val="28"/>
        </w:rPr>
        <w:t>техники обратной связи</w:t>
      </w:r>
      <w:r w:rsidRPr="00FC79AB">
        <w:rPr>
          <w:rFonts w:ascii="Times New Roman" w:hAnsi="Times New Roman" w:cs="Times New Roman"/>
          <w:sz w:val="28"/>
          <w:szCs w:val="28"/>
        </w:rPr>
        <w:t xml:space="preserve"> в общении, как </w:t>
      </w:r>
      <w:r w:rsidRPr="00FC79AB">
        <w:rPr>
          <w:rFonts w:ascii="Times New Roman" w:hAnsi="Times New Roman" w:cs="Times New Roman"/>
          <w:i/>
          <w:sz w:val="28"/>
          <w:szCs w:val="28"/>
        </w:rPr>
        <w:t xml:space="preserve">пассивное, активное слушание, </w:t>
      </w:r>
      <w:proofErr w:type="spellStart"/>
      <w:r w:rsidRPr="00FC79AB">
        <w:rPr>
          <w:rFonts w:ascii="Times New Roman" w:hAnsi="Times New Roman" w:cs="Times New Roman"/>
          <w:i/>
          <w:sz w:val="28"/>
          <w:szCs w:val="28"/>
        </w:rPr>
        <w:t>эмпатическое</w:t>
      </w:r>
      <w:proofErr w:type="spellEnd"/>
      <w:r w:rsidRPr="00FC79A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i/>
          <w:sz w:val="28"/>
          <w:szCs w:val="28"/>
        </w:rPr>
        <w:t>Активное слушание</w:t>
      </w:r>
      <w:r w:rsidRPr="00FC79AB">
        <w:rPr>
          <w:rFonts w:ascii="Times New Roman" w:hAnsi="Times New Roman" w:cs="Times New Roman"/>
          <w:sz w:val="28"/>
          <w:szCs w:val="28"/>
        </w:rPr>
        <w:t xml:space="preserve"> – это вид слушания, в котором на первый план выступает отражение информации. Незаменимо в деловых переговорах, в ситуациях, когда ваш партнер по общению равен вам или сильнее вас, а также в конфликтных ситуациях, когда собеседник ведет себя агрессивно или демонстрирует свое превосходство. Активное слушание убедительно сообщает собеседнику, что вы его понимаете. Понимаете, что он говорит и что он при этом имеет в виду.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При </w:t>
      </w:r>
      <w:r w:rsidRPr="00FC79AB">
        <w:rPr>
          <w:rFonts w:ascii="Times New Roman" w:hAnsi="Times New Roman" w:cs="Times New Roman"/>
          <w:i/>
          <w:sz w:val="28"/>
          <w:szCs w:val="28"/>
        </w:rPr>
        <w:t>пассивном слушании</w:t>
      </w:r>
      <w:r w:rsidRPr="00FC79AB">
        <w:rPr>
          <w:rFonts w:ascii="Times New Roman" w:hAnsi="Times New Roman" w:cs="Times New Roman"/>
          <w:sz w:val="28"/>
          <w:szCs w:val="28"/>
        </w:rPr>
        <w:t xml:space="preserve"> важно просто слушать человека, просто давать ему понять, что он не один, что вы его слушаете, понимаете и готовы поддержать. Но не </w:t>
      </w:r>
      <w:r w:rsidRPr="00FC79AB">
        <w:rPr>
          <w:rFonts w:ascii="Times New Roman" w:hAnsi="Times New Roman" w:cs="Times New Roman"/>
          <w:sz w:val="28"/>
          <w:szCs w:val="28"/>
        </w:rPr>
        <w:lastRenderedPageBreak/>
        <w:t>следует все время молчать, потому что глухое молчание у любого человека вызывает раздражение, а у возбужденного человека это раздражение будет усилено.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9AB">
        <w:rPr>
          <w:rFonts w:ascii="Times New Roman" w:hAnsi="Times New Roman" w:cs="Times New Roman"/>
          <w:i/>
          <w:sz w:val="28"/>
          <w:szCs w:val="28"/>
        </w:rPr>
        <w:t>Эмпатическое</w:t>
      </w:r>
      <w:proofErr w:type="spellEnd"/>
      <w:r w:rsidRPr="00FC79AB">
        <w:rPr>
          <w:rFonts w:ascii="Times New Roman" w:hAnsi="Times New Roman" w:cs="Times New Roman"/>
          <w:i/>
          <w:sz w:val="28"/>
          <w:szCs w:val="28"/>
        </w:rPr>
        <w:t xml:space="preserve"> слушани</w:t>
      </w:r>
      <w:proofErr w:type="gramStart"/>
      <w:r w:rsidRPr="00FC79AB">
        <w:rPr>
          <w:rFonts w:ascii="Times New Roman" w:hAnsi="Times New Roman" w:cs="Times New Roman"/>
          <w:i/>
          <w:sz w:val="28"/>
          <w:szCs w:val="28"/>
        </w:rPr>
        <w:t>е</w:t>
      </w:r>
      <w:r w:rsidRPr="00FC79A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C79AB">
        <w:rPr>
          <w:rFonts w:ascii="Times New Roman" w:hAnsi="Times New Roman" w:cs="Times New Roman"/>
          <w:sz w:val="28"/>
          <w:szCs w:val="28"/>
        </w:rPr>
        <w:t xml:space="preserve">способность сопереживать) позволяет переживать те же чувства, которые переживает собеседник, отражать эти чувства, понимать эмоциональное состояние собеседника и разделять его. При </w:t>
      </w:r>
      <w:proofErr w:type="spellStart"/>
      <w:r w:rsidRPr="00FC79AB">
        <w:rPr>
          <w:rFonts w:ascii="Times New Roman" w:hAnsi="Times New Roman" w:cs="Times New Roman"/>
          <w:sz w:val="28"/>
          <w:szCs w:val="28"/>
        </w:rPr>
        <w:t>эмпатическом</w:t>
      </w:r>
      <w:proofErr w:type="spellEnd"/>
      <w:r w:rsidRPr="00FC79AB">
        <w:rPr>
          <w:rFonts w:ascii="Times New Roman" w:hAnsi="Times New Roman" w:cs="Times New Roman"/>
          <w:sz w:val="28"/>
          <w:szCs w:val="28"/>
        </w:rPr>
        <w:t xml:space="preserve"> слушании не дают советов, не стремятся оценить </w:t>
      </w:r>
      <w:proofErr w:type="gramStart"/>
      <w:r w:rsidRPr="00FC79AB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FC79A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FC79AB">
        <w:rPr>
          <w:rFonts w:ascii="Times New Roman" w:hAnsi="Times New Roman" w:cs="Times New Roman"/>
          <w:sz w:val="28"/>
          <w:szCs w:val="28"/>
        </w:rPr>
        <w:t>морализуют</w:t>
      </w:r>
      <w:proofErr w:type="spellEnd"/>
      <w:r w:rsidRPr="00FC79AB">
        <w:rPr>
          <w:rFonts w:ascii="Times New Roman" w:hAnsi="Times New Roman" w:cs="Times New Roman"/>
          <w:sz w:val="28"/>
          <w:szCs w:val="28"/>
        </w:rPr>
        <w:t>, не критикуют, не поучают.</w:t>
      </w:r>
    </w:p>
    <w:p w:rsidR="00B12C9A" w:rsidRPr="00FC79AB" w:rsidRDefault="00B12C9A" w:rsidP="00FC7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9AB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1. Приведите примеры приемов снижения эмоциональной напряженности в «накаленной ситуации».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2.Какие существуют техники конструктивного выражения собственных негативных эмоций?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3.В чем заключаются преимущества конструктивного общения?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4.Почему важно уметь слушать?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5.Что такое активное слушание?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>6.В каких случаях наиболее эффективно пассивное слушание?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7.Что такое </w:t>
      </w:r>
      <w:proofErr w:type="spellStart"/>
      <w:r w:rsidRPr="00FC79AB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FC79AB">
        <w:rPr>
          <w:rFonts w:ascii="Times New Roman" w:hAnsi="Times New Roman" w:cs="Times New Roman"/>
          <w:sz w:val="28"/>
          <w:szCs w:val="28"/>
        </w:rPr>
        <w:t>?</w:t>
      </w:r>
    </w:p>
    <w:p w:rsidR="00B12C9A" w:rsidRPr="00FC79AB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AB">
        <w:rPr>
          <w:rFonts w:ascii="Times New Roman" w:hAnsi="Times New Roman" w:cs="Times New Roman"/>
          <w:sz w:val="28"/>
          <w:szCs w:val="28"/>
        </w:rPr>
        <w:t xml:space="preserve">8.Какие существуют правила </w:t>
      </w:r>
      <w:proofErr w:type="spellStart"/>
      <w:r w:rsidRPr="00FC79AB">
        <w:rPr>
          <w:rFonts w:ascii="Times New Roman" w:hAnsi="Times New Roman" w:cs="Times New Roman"/>
          <w:sz w:val="28"/>
          <w:szCs w:val="28"/>
        </w:rPr>
        <w:t>эмпатического</w:t>
      </w:r>
      <w:proofErr w:type="spellEnd"/>
      <w:r w:rsidRPr="00FC79AB">
        <w:rPr>
          <w:rFonts w:ascii="Times New Roman" w:hAnsi="Times New Roman" w:cs="Times New Roman"/>
          <w:sz w:val="28"/>
          <w:szCs w:val="28"/>
        </w:rPr>
        <w:t xml:space="preserve"> слушания?</w:t>
      </w:r>
    </w:p>
    <w:p w:rsidR="00B12C9A" w:rsidRPr="00B12C9A" w:rsidRDefault="00B12C9A" w:rsidP="00FC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1BC" w:rsidRDefault="003721BC" w:rsidP="003721B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B12C9A" w:rsidRPr="00B12C9A" w:rsidRDefault="00B12C9A" w:rsidP="00B12C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C9A">
        <w:rPr>
          <w:rFonts w:ascii="Times New Roman" w:hAnsi="Times New Roman" w:cs="Times New Roman"/>
          <w:b/>
          <w:sz w:val="28"/>
          <w:szCs w:val="28"/>
        </w:rPr>
        <w:t>Тест «Умеете ли вы слушать».</w:t>
      </w:r>
    </w:p>
    <w:p w:rsidR="00B12C9A" w:rsidRPr="00B12C9A" w:rsidRDefault="00B12C9A" w:rsidP="00B12C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9A">
        <w:rPr>
          <w:rFonts w:ascii="Times New Roman" w:hAnsi="Times New Roman" w:cs="Times New Roman"/>
          <w:sz w:val="28"/>
          <w:szCs w:val="28"/>
        </w:rPr>
        <w:t>Оцените степень своего согласия с высказываниями по следующей системе:</w:t>
      </w:r>
    </w:p>
    <w:p w:rsidR="00B12C9A" w:rsidRPr="00B12C9A" w:rsidRDefault="00B12C9A" w:rsidP="00B12C9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C9A">
        <w:rPr>
          <w:rFonts w:ascii="Times New Roman" w:hAnsi="Times New Roman" w:cs="Times New Roman"/>
          <w:i/>
          <w:sz w:val="28"/>
          <w:szCs w:val="28"/>
        </w:rPr>
        <w:t>«Так бывает почти всегда» - 2 балла; «в большинстве случаев» - 4 балла; «редко» - 8 баллов; «почти всегда» - 10 баллов.</w:t>
      </w:r>
    </w:p>
    <w:p w:rsidR="00B12C9A" w:rsidRPr="00B12C9A" w:rsidRDefault="00B12C9A" w:rsidP="00B12C9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9A">
        <w:rPr>
          <w:rFonts w:ascii="Times New Roman" w:hAnsi="Times New Roman" w:cs="Times New Roman"/>
          <w:sz w:val="28"/>
          <w:szCs w:val="28"/>
        </w:rPr>
        <w:t>Стараетесь ли вы «свернуть» беседу в тех случаях, когда тема (а то и собеседник) неинтересны вам?</w:t>
      </w:r>
    </w:p>
    <w:p w:rsidR="00B12C9A" w:rsidRPr="00B12C9A" w:rsidRDefault="00B12C9A" w:rsidP="00B12C9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9A">
        <w:rPr>
          <w:rFonts w:ascii="Times New Roman" w:hAnsi="Times New Roman" w:cs="Times New Roman"/>
          <w:sz w:val="28"/>
          <w:szCs w:val="28"/>
        </w:rPr>
        <w:t>Раздражают ли вас манеры вашего партнера по общению?</w:t>
      </w:r>
    </w:p>
    <w:p w:rsidR="00B12C9A" w:rsidRPr="00B12C9A" w:rsidRDefault="00B12C9A" w:rsidP="00B12C9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9A">
        <w:rPr>
          <w:rFonts w:ascii="Times New Roman" w:hAnsi="Times New Roman" w:cs="Times New Roman"/>
          <w:sz w:val="28"/>
          <w:szCs w:val="28"/>
        </w:rPr>
        <w:t>Может ли его неудачное выражение спровоцировать вас на резкость или грубость?</w:t>
      </w:r>
    </w:p>
    <w:p w:rsidR="00B12C9A" w:rsidRPr="00B12C9A" w:rsidRDefault="00B12C9A" w:rsidP="00B12C9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9A">
        <w:rPr>
          <w:rFonts w:ascii="Times New Roman" w:hAnsi="Times New Roman" w:cs="Times New Roman"/>
          <w:sz w:val="28"/>
          <w:szCs w:val="28"/>
        </w:rPr>
        <w:t>Избегаете ли вы вступать в разговор с неизвестным или малознакомым человеком?</w:t>
      </w:r>
    </w:p>
    <w:p w:rsidR="00B12C9A" w:rsidRPr="00B12C9A" w:rsidRDefault="00B12C9A" w:rsidP="00B12C9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9A">
        <w:rPr>
          <w:rFonts w:ascii="Times New Roman" w:hAnsi="Times New Roman" w:cs="Times New Roman"/>
          <w:sz w:val="28"/>
          <w:szCs w:val="28"/>
        </w:rPr>
        <w:t xml:space="preserve">Имеете ли вы привычку перебивать </w:t>
      </w:r>
      <w:proofErr w:type="gramStart"/>
      <w:r w:rsidRPr="00B12C9A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B12C9A">
        <w:rPr>
          <w:rFonts w:ascii="Times New Roman" w:hAnsi="Times New Roman" w:cs="Times New Roman"/>
          <w:sz w:val="28"/>
          <w:szCs w:val="28"/>
        </w:rPr>
        <w:t>?</w:t>
      </w:r>
    </w:p>
    <w:p w:rsidR="00B12C9A" w:rsidRPr="00B12C9A" w:rsidRDefault="00B12C9A" w:rsidP="00B12C9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9A">
        <w:rPr>
          <w:rFonts w:ascii="Times New Roman" w:hAnsi="Times New Roman" w:cs="Times New Roman"/>
          <w:sz w:val="28"/>
          <w:szCs w:val="28"/>
        </w:rPr>
        <w:t xml:space="preserve">Делаете ли вид, что внимательно слушаете, а сам думаете совсем </w:t>
      </w:r>
      <w:proofErr w:type="gramStart"/>
      <w:r w:rsidRPr="00B12C9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12C9A">
        <w:rPr>
          <w:rFonts w:ascii="Times New Roman" w:hAnsi="Times New Roman" w:cs="Times New Roman"/>
          <w:sz w:val="28"/>
          <w:szCs w:val="28"/>
        </w:rPr>
        <w:t xml:space="preserve"> другом?</w:t>
      </w:r>
    </w:p>
    <w:p w:rsidR="00B12C9A" w:rsidRPr="00B12C9A" w:rsidRDefault="00B12C9A" w:rsidP="00B12C9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9A">
        <w:rPr>
          <w:rFonts w:ascii="Times New Roman" w:hAnsi="Times New Roman" w:cs="Times New Roman"/>
          <w:sz w:val="28"/>
          <w:szCs w:val="28"/>
        </w:rPr>
        <w:t>Меняете ли тон, голос, выражение лица в зависимости от того, кто ваш собеседник?</w:t>
      </w:r>
    </w:p>
    <w:p w:rsidR="00B12C9A" w:rsidRPr="00B12C9A" w:rsidRDefault="00B12C9A" w:rsidP="00B12C9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9A">
        <w:rPr>
          <w:rFonts w:ascii="Times New Roman" w:hAnsi="Times New Roman" w:cs="Times New Roman"/>
          <w:sz w:val="28"/>
          <w:szCs w:val="28"/>
        </w:rPr>
        <w:t>Меняете ли тему разговора, если он коснулся неприятной для вас темы?</w:t>
      </w:r>
    </w:p>
    <w:p w:rsidR="00B12C9A" w:rsidRPr="00B12C9A" w:rsidRDefault="00B12C9A" w:rsidP="00B12C9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9A">
        <w:rPr>
          <w:rFonts w:ascii="Times New Roman" w:hAnsi="Times New Roman" w:cs="Times New Roman"/>
          <w:sz w:val="28"/>
          <w:szCs w:val="28"/>
        </w:rPr>
        <w:t>Поправляете ли человека, если в его речи встречаются неправильные слова, вульгаризмы?</w:t>
      </w:r>
    </w:p>
    <w:p w:rsidR="00B12C9A" w:rsidRPr="00B12C9A" w:rsidRDefault="00B12C9A" w:rsidP="00B12C9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9A">
        <w:rPr>
          <w:rFonts w:ascii="Times New Roman" w:hAnsi="Times New Roman" w:cs="Times New Roman"/>
          <w:sz w:val="28"/>
          <w:szCs w:val="28"/>
        </w:rPr>
        <w:t>Бывает ли у вас снисходительно-менторский тон с оттенком пренебрежения и иронии по отношению к тому, с кем вы говорите?</w:t>
      </w:r>
    </w:p>
    <w:p w:rsidR="00B12C9A" w:rsidRPr="00B12C9A" w:rsidRDefault="00B12C9A" w:rsidP="00B12C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C9A" w:rsidRPr="00B12C9A" w:rsidRDefault="00B12C9A" w:rsidP="00B12C9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C9A">
        <w:rPr>
          <w:rFonts w:ascii="Times New Roman" w:hAnsi="Times New Roman" w:cs="Times New Roman"/>
          <w:i/>
          <w:sz w:val="28"/>
          <w:szCs w:val="28"/>
        </w:rPr>
        <w:t>Результаты: чем больше сумма баллов, тем в большей степени у вас развито умение слушать. Если вы набрали более 62 баллов, то вы слушатель «выше среднего».</w:t>
      </w:r>
    </w:p>
    <w:p w:rsidR="00B12C9A" w:rsidRPr="00B12C9A" w:rsidRDefault="00B12C9A" w:rsidP="00B12C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C9A" w:rsidRPr="00B12C9A" w:rsidRDefault="00B12C9A" w:rsidP="00B12C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C9A" w:rsidRPr="00B12C9A" w:rsidRDefault="00B12C9A" w:rsidP="00B12C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C9A" w:rsidRPr="00B12C9A" w:rsidRDefault="00B12C9A" w:rsidP="00B12C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C9A" w:rsidRPr="00E111BC" w:rsidRDefault="00B12C9A" w:rsidP="00B12C9A">
      <w:pPr>
        <w:ind w:firstLine="708"/>
        <w:jc w:val="both"/>
        <w:rPr>
          <w:sz w:val="28"/>
          <w:szCs w:val="28"/>
        </w:rPr>
      </w:pPr>
    </w:p>
    <w:p w:rsidR="00B12C9A" w:rsidRPr="00E111BC" w:rsidRDefault="00B12C9A" w:rsidP="003721BC">
      <w:pPr>
        <w:jc w:val="both"/>
        <w:rPr>
          <w:sz w:val="28"/>
          <w:szCs w:val="28"/>
        </w:rPr>
      </w:pPr>
    </w:p>
    <w:p w:rsidR="00B12C9A" w:rsidRPr="00E111BC" w:rsidRDefault="00B12C9A" w:rsidP="00B12C9A">
      <w:pPr>
        <w:ind w:firstLine="708"/>
        <w:jc w:val="both"/>
        <w:rPr>
          <w:sz w:val="28"/>
          <w:szCs w:val="28"/>
        </w:rPr>
      </w:pPr>
    </w:p>
    <w:p w:rsidR="00B12C9A" w:rsidRPr="00E111BC" w:rsidRDefault="00B12C9A" w:rsidP="00B12C9A">
      <w:pPr>
        <w:ind w:firstLine="708"/>
        <w:jc w:val="both"/>
        <w:rPr>
          <w:sz w:val="28"/>
          <w:szCs w:val="28"/>
        </w:rPr>
      </w:pPr>
    </w:p>
    <w:p w:rsidR="00B12C9A" w:rsidRPr="00E111BC" w:rsidRDefault="00B12C9A" w:rsidP="00B12C9A">
      <w:pPr>
        <w:ind w:firstLine="708"/>
        <w:jc w:val="both"/>
        <w:rPr>
          <w:sz w:val="28"/>
          <w:szCs w:val="28"/>
        </w:rPr>
      </w:pPr>
    </w:p>
    <w:p w:rsidR="00B12C9A" w:rsidRPr="00E111BC" w:rsidRDefault="00B12C9A" w:rsidP="00B12C9A">
      <w:pPr>
        <w:ind w:firstLine="708"/>
        <w:jc w:val="both"/>
        <w:rPr>
          <w:sz w:val="28"/>
          <w:szCs w:val="28"/>
        </w:rPr>
      </w:pPr>
    </w:p>
    <w:p w:rsidR="00B12C9A" w:rsidRDefault="00B12C9A" w:rsidP="00B12C9A">
      <w:pPr>
        <w:ind w:firstLine="708"/>
        <w:jc w:val="both"/>
        <w:rPr>
          <w:sz w:val="28"/>
          <w:szCs w:val="28"/>
        </w:rPr>
      </w:pPr>
    </w:p>
    <w:p w:rsidR="00B12C9A" w:rsidRDefault="00B12C9A" w:rsidP="00B12C9A">
      <w:pPr>
        <w:ind w:firstLine="708"/>
        <w:jc w:val="both"/>
        <w:rPr>
          <w:sz w:val="28"/>
          <w:szCs w:val="28"/>
        </w:rPr>
      </w:pPr>
    </w:p>
    <w:p w:rsidR="00B12C9A" w:rsidRDefault="00B12C9A" w:rsidP="00B12C9A">
      <w:pPr>
        <w:ind w:firstLine="708"/>
        <w:jc w:val="both"/>
        <w:rPr>
          <w:sz w:val="28"/>
          <w:szCs w:val="28"/>
        </w:rPr>
      </w:pPr>
    </w:p>
    <w:p w:rsidR="00B12C9A" w:rsidRDefault="00B12C9A" w:rsidP="00B12C9A">
      <w:pPr>
        <w:ind w:firstLine="708"/>
        <w:jc w:val="both"/>
        <w:rPr>
          <w:sz w:val="28"/>
          <w:szCs w:val="28"/>
        </w:rPr>
      </w:pPr>
    </w:p>
    <w:p w:rsidR="00B12C9A" w:rsidRDefault="00B12C9A" w:rsidP="00B12C9A">
      <w:pPr>
        <w:ind w:firstLine="708"/>
        <w:jc w:val="both"/>
        <w:rPr>
          <w:sz w:val="28"/>
          <w:szCs w:val="28"/>
        </w:rPr>
      </w:pPr>
    </w:p>
    <w:p w:rsidR="00B12C9A" w:rsidRDefault="00B12C9A" w:rsidP="00B12C9A">
      <w:pPr>
        <w:ind w:firstLine="708"/>
        <w:jc w:val="both"/>
        <w:rPr>
          <w:sz w:val="28"/>
          <w:szCs w:val="28"/>
        </w:rPr>
      </w:pPr>
    </w:p>
    <w:p w:rsidR="00B12C9A" w:rsidRDefault="00B12C9A" w:rsidP="00B12C9A">
      <w:pPr>
        <w:ind w:firstLine="708"/>
        <w:jc w:val="both"/>
        <w:rPr>
          <w:sz w:val="28"/>
          <w:szCs w:val="28"/>
        </w:rPr>
      </w:pPr>
    </w:p>
    <w:p w:rsidR="00B12C9A" w:rsidRDefault="00B12C9A" w:rsidP="00B12C9A">
      <w:pPr>
        <w:ind w:firstLine="708"/>
        <w:jc w:val="both"/>
        <w:rPr>
          <w:sz w:val="28"/>
          <w:szCs w:val="28"/>
        </w:rPr>
      </w:pPr>
    </w:p>
    <w:p w:rsidR="00B12C9A" w:rsidRDefault="00B12C9A" w:rsidP="00B12C9A">
      <w:pPr>
        <w:ind w:firstLine="708"/>
        <w:jc w:val="both"/>
        <w:rPr>
          <w:sz w:val="28"/>
          <w:szCs w:val="28"/>
        </w:rPr>
      </w:pPr>
    </w:p>
    <w:p w:rsidR="00B12C9A" w:rsidRDefault="00B12C9A" w:rsidP="00B12C9A">
      <w:pPr>
        <w:ind w:firstLine="708"/>
        <w:jc w:val="both"/>
        <w:rPr>
          <w:sz w:val="28"/>
          <w:szCs w:val="28"/>
        </w:rPr>
      </w:pPr>
    </w:p>
    <w:p w:rsidR="00B12C9A" w:rsidRDefault="00B12C9A" w:rsidP="00B12C9A">
      <w:pPr>
        <w:ind w:firstLine="708"/>
        <w:jc w:val="both"/>
        <w:rPr>
          <w:sz w:val="28"/>
          <w:szCs w:val="28"/>
        </w:rPr>
      </w:pPr>
    </w:p>
    <w:p w:rsidR="00B12C9A" w:rsidRDefault="00B12C9A" w:rsidP="00B12C9A">
      <w:pPr>
        <w:ind w:firstLine="708"/>
        <w:jc w:val="both"/>
        <w:rPr>
          <w:sz w:val="28"/>
          <w:szCs w:val="28"/>
        </w:rPr>
      </w:pPr>
    </w:p>
    <w:p w:rsidR="00B12C9A" w:rsidRDefault="00B12C9A" w:rsidP="00B12C9A">
      <w:pPr>
        <w:ind w:firstLine="708"/>
        <w:jc w:val="both"/>
        <w:rPr>
          <w:sz w:val="28"/>
          <w:szCs w:val="28"/>
        </w:rPr>
      </w:pPr>
    </w:p>
    <w:p w:rsidR="00B12C9A" w:rsidRDefault="00B12C9A" w:rsidP="00B12C9A">
      <w:pPr>
        <w:ind w:firstLine="708"/>
        <w:jc w:val="both"/>
        <w:rPr>
          <w:sz w:val="28"/>
          <w:szCs w:val="28"/>
        </w:rPr>
      </w:pPr>
    </w:p>
    <w:p w:rsidR="00B12C9A" w:rsidRDefault="00B12C9A" w:rsidP="00B12C9A">
      <w:pPr>
        <w:ind w:firstLine="708"/>
        <w:jc w:val="both"/>
        <w:rPr>
          <w:sz w:val="28"/>
          <w:szCs w:val="28"/>
        </w:rPr>
      </w:pPr>
    </w:p>
    <w:p w:rsidR="00B12C9A" w:rsidRDefault="00B12C9A" w:rsidP="00B12C9A">
      <w:pPr>
        <w:ind w:firstLine="708"/>
        <w:jc w:val="both"/>
        <w:rPr>
          <w:sz w:val="28"/>
          <w:szCs w:val="28"/>
        </w:rPr>
      </w:pPr>
    </w:p>
    <w:p w:rsidR="00B12C9A" w:rsidRDefault="00B12C9A" w:rsidP="00B12C9A">
      <w:pPr>
        <w:ind w:firstLine="708"/>
        <w:jc w:val="both"/>
        <w:rPr>
          <w:sz w:val="28"/>
          <w:szCs w:val="28"/>
        </w:rPr>
      </w:pPr>
    </w:p>
    <w:p w:rsidR="00B12C9A" w:rsidRDefault="00B12C9A" w:rsidP="00F32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C9A" w:rsidRPr="00F32895" w:rsidRDefault="00B12C9A" w:rsidP="00F32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C8D" w:rsidRPr="004C6D21" w:rsidRDefault="008F4C8D" w:rsidP="004C6D21">
      <w:pPr>
        <w:pStyle w:val="a4"/>
        <w:shd w:val="clear" w:color="auto" w:fill="FFFFFF"/>
        <w:spacing w:after="0" w:line="240" w:lineRule="auto"/>
        <w:ind w:left="413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sectPr w:rsidR="008F4C8D" w:rsidRPr="004C6D21" w:rsidSect="00045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DBF"/>
    <w:multiLevelType w:val="hybridMultilevel"/>
    <w:tmpl w:val="1C7AD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5480E"/>
    <w:multiLevelType w:val="hybridMultilevel"/>
    <w:tmpl w:val="0BDE93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46AC1"/>
    <w:multiLevelType w:val="hybridMultilevel"/>
    <w:tmpl w:val="5F8837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972E58"/>
    <w:multiLevelType w:val="hybridMultilevel"/>
    <w:tmpl w:val="1F48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D6974"/>
    <w:multiLevelType w:val="hybridMultilevel"/>
    <w:tmpl w:val="953C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87BB9"/>
    <w:multiLevelType w:val="hybridMultilevel"/>
    <w:tmpl w:val="59AC9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9554DF"/>
    <w:multiLevelType w:val="hybridMultilevel"/>
    <w:tmpl w:val="673E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50A01"/>
    <w:multiLevelType w:val="hybridMultilevel"/>
    <w:tmpl w:val="1F48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35B47"/>
    <w:multiLevelType w:val="hybridMultilevel"/>
    <w:tmpl w:val="FEA0DB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9BD7FEA"/>
    <w:multiLevelType w:val="hybridMultilevel"/>
    <w:tmpl w:val="953C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A157D"/>
    <w:multiLevelType w:val="hybridMultilevel"/>
    <w:tmpl w:val="349E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E2B4A"/>
    <w:multiLevelType w:val="hybridMultilevel"/>
    <w:tmpl w:val="CEB8D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369CD"/>
    <w:multiLevelType w:val="hybridMultilevel"/>
    <w:tmpl w:val="9AAC34D8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62665"/>
    <w:multiLevelType w:val="hybridMultilevel"/>
    <w:tmpl w:val="14BC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951C2"/>
    <w:multiLevelType w:val="hybridMultilevel"/>
    <w:tmpl w:val="94BC7ED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75417B3"/>
    <w:multiLevelType w:val="hybridMultilevel"/>
    <w:tmpl w:val="A7B200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ACC5FF1"/>
    <w:multiLevelType w:val="hybridMultilevel"/>
    <w:tmpl w:val="F71EED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6DA6415E"/>
    <w:multiLevelType w:val="hybridMultilevel"/>
    <w:tmpl w:val="875EC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0"/>
  </w:num>
  <w:num w:numId="5">
    <w:abstractNumId w:val="15"/>
  </w:num>
  <w:num w:numId="6">
    <w:abstractNumId w:val="8"/>
  </w:num>
  <w:num w:numId="7">
    <w:abstractNumId w:val="14"/>
  </w:num>
  <w:num w:numId="8">
    <w:abstractNumId w:val="16"/>
  </w:num>
  <w:num w:numId="9">
    <w:abstractNumId w:val="3"/>
  </w:num>
  <w:num w:numId="10">
    <w:abstractNumId w:val="17"/>
  </w:num>
  <w:num w:numId="11">
    <w:abstractNumId w:val="4"/>
  </w:num>
  <w:num w:numId="12">
    <w:abstractNumId w:val="11"/>
  </w:num>
  <w:num w:numId="13">
    <w:abstractNumId w:val="9"/>
  </w:num>
  <w:num w:numId="14">
    <w:abstractNumId w:val="7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1427"/>
    <w:rsid w:val="00002572"/>
    <w:rsid w:val="00006001"/>
    <w:rsid w:val="00033117"/>
    <w:rsid w:val="000419CB"/>
    <w:rsid w:val="00045B23"/>
    <w:rsid w:val="0004721A"/>
    <w:rsid w:val="00093232"/>
    <w:rsid w:val="000B6095"/>
    <w:rsid w:val="0010792C"/>
    <w:rsid w:val="00111F01"/>
    <w:rsid w:val="00130DB7"/>
    <w:rsid w:val="001730C2"/>
    <w:rsid w:val="00173A0C"/>
    <w:rsid w:val="00191427"/>
    <w:rsid w:val="001956DE"/>
    <w:rsid w:val="002122ED"/>
    <w:rsid w:val="00240719"/>
    <w:rsid w:val="002A3754"/>
    <w:rsid w:val="002B10F0"/>
    <w:rsid w:val="002F236C"/>
    <w:rsid w:val="002F7D8C"/>
    <w:rsid w:val="00300FED"/>
    <w:rsid w:val="00311528"/>
    <w:rsid w:val="00316022"/>
    <w:rsid w:val="003170E9"/>
    <w:rsid w:val="00355B2C"/>
    <w:rsid w:val="003721BC"/>
    <w:rsid w:val="00377EAE"/>
    <w:rsid w:val="003E05BE"/>
    <w:rsid w:val="00410C28"/>
    <w:rsid w:val="004357F7"/>
    <w:rsid w:val="0043640F"/>
    <w:rsid w:val="004450F0"/>
    <w:rsid w:val="0046341A"/>
    <w:rsid w:val="00475A7C"/>
    <w:rsid w:val="00484710"/>
    <w:rsid w:val="004C6D21"/>
    <w:rsid w:val="005735B7"/>
    <w:rsid w:val="005B61AE"/>
    <w:rsid w:val="005C166B"/>
    <w:rsid w:val="005C288A"/>
    <w:rsid w:val="005F63E1"/>
    <w:rsid w:val="00621ECE"/>
    <w:rsid w:val="006F0062"/>
    <w:rsid w:val="00707D37"/>
    <w:rsid w:val="00752A04"/>
    <w:rsid w:val="00753CB3"/>
    <w:rsid w:val="00762305"/>
    <w:rsid w:val="007678F2"/>
    <w:rsid w:val="00847376"/>
    <w:rsid w:val="008651CE"/>
    <w:rsid w:val="00887EAA"/>
    <w:rsid w:val="008A3C93"/>
    <w:rsid w:val="008B320C"/>
    <w:rsid w:val="008C08AB"/>
    <w:rsid w:val="008F4C8D"/>
    <w:rsid w:val="0091024A"/>
    <w:rsid w:val="00953507"/>
    <w:rsid w:val="0095719B"/>
    <w:rsid w:val="009623B1"/>
    <w:rsid w:val="00992E72"/>
    <w:rsid w:val="009B7E0D"/>
    <w:rsid w:val="009E10B4"/>
    <w:rsid w:val="00A006D1"/>
    <w:rsid w:val="00A17F2B"/>
    <w:rsid w:val="00A437AC"/>
    <w:rsid w:val="00A61B92"/>
    <w:rsid w:val="00A714AA"/>
    <w:rsid w:val="00A93363"/>
    <w:rsid w:val="00AC01B9"/>
    <w:rsid w:val="00AD3D35"/>
    <w:rsid w:val="00B12C9A"/>
    <w:rsid w:val="00B17EB4"/>
    <w:rsid w:val="00B73F95"/>
    <w:rsid w:val="00BD0B99"/>
    <w:rsid w:val="00BE0103"/>
    <w:rsid w:val="00C030F9"/>
    <w:rsid w:val="00C03463"/>
    <w:rsid w:val="00C07F6D"/>
    <w:rsid w:val="00C45BE3"/>
    <w:rsid w:val="00C5025F"/>
    <w:rsid w:val="00C54DFD"/>
    <w:rsid w:val="00C975AB"/>
    <w:rsid w:val="00CD1A2C"/>
    <w:rsid w:val="00CD3DD6"/>
    <w:rsid w:val="00CE0232"/>
    <w:rsid w:val="00D031F4"/>
    <w:rsid w:val="00D050B9"/>
    <w:rsid w:val="00DE7B3E"/>
    <w:rsid w:val="00DF2895"/>
    <w:rsid w:val="00E01CE4"/>
    <w:rsid w:val="00E85A62"/>
    <w:rsid w:val="00ED691E"/>
    <w:rsid w:val="00EE2B71"/>
    <w:rsid w:val="00EE7D81"/>
    <w:rsid w:val="00F13096"/>
    <w:rsid w:val="00F218FC"/>
    <w:rsid w:val="00F233C4"/>
    <w:rsid w:val="00F24F35"/>
    <w:rsid w:val="00F30FF1"/>
    <w:rsid w:val="00F32895"/>
    <w:rsid w:val="00F44071"/>
    <w:rsid w:val="00F505F8"/>
    <w:rsid w:val="00F8449A"/>
    <w:rsid w:val="00FB7494"/>
    <w:rsid w:val="00FC79AB"/>
    <w:rsid w:val="00FD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8C"/>
  </w:style>
  <w:style w:type="paragraph" w:styleId="1">
    <w:name w:val="heading 1"/>
    <w:basedOn w:val="a"/>
    <w:link w:val="10"/>
    <w:uiPriority w:val="9"/>
    <w:qFormat/>
    <w:rsid w:val="00191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1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4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0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4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914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9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qFormat/>
    <w:rsid w:val="00045B23"/>
    <w:pPr>
      <w:ind w:left="720"/>
      <w:contextualSpacing/>
    </w:pPr>
  </w:style>
  <w:style w:type="table" w:styleId="a6">
    <w:name w:val="Table Grid"/>
    <w:basedOn w:val="a1"/>
    <w:rsid w:val="00BD0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707D37"/>
    <w:rPr>
      <w:color w:val="800000"/>
      <w:u w:val="single"/>
    </w:rPr>
  </w:style>
  <w:style w:type="paragraph" w:styleId="a8">
    <w:name w:val="No Spacing"/>
    <w:basedOn w:val="a"/>
    <w:link w:val="a9"/>
    <w:uiPriority w:val="1"/>
    <w:qFormat/>
    <w:rsid w:val="00707D37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707D37"/>
    <w:rPr>
      <w:rFonts w:eastAsiaTheme="minorHAnsi" w:cs="Times New Roman"/>
      <w:sz w:val="24"/>
      <w:szCs w:val="32"/>
      <w:lang w:val="en-US" w:eastAsia="en-US" w:bidi="en-US"/>
    </w:rPr>
  </w:style>
  <w:style w:type="paragraph" w:customStyle="1" w:styleId="Preformatted">
    <w:name w:val="Preformatted"/>
    <w:basedOn w:val="a"/>
    <w:rsid w:val="00111F0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styleId="aa">
    <w:name w:val="Strong"/>
    <w:basedOn w:val="a0"/>
    <w:uiPriority w:val="22"/>
    <w:qFormat/>
    <w:rsid w:val="00A93363"/>
    <w:rPr>
      <w:b/>
      <w:bCs/>
    </w:rPr>
  </w:style>
  <w:style w:type="paragraph" w:customStyle="1" w:styleId="p1">
    <w:name w:val="p1"/>
    <w:basedOn w:val="a"/>
    <w:rsid w:val="00A9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4407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95719B"/>
  </w:style>
  <w:style w:type="character" w:customStyle="1" w:styleId="40">
    <w:name w:val="Заголовок 4 Знак"/>
    <w:basedOn w:val="a0"/>
    <w:link w:val="4"/>
    <w:uiPriority w:val="9"/>
    <w:semiHidden/>
    <w:rsid w:val="003170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31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7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batishev.narod.ru/library/19938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ps-psiholog.ru/obshhenie-v-internete/aktivnyie-polzovateli-interneta-kto-on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ylib.kie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went.ru/psikhologiya/190-psikhologiya-delovogo-obshc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8638D-8559-47E4-AB40-52AF2369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2018-04-28T04:35:00Z</cp:lastPrinted>
  <dcterms:created xsi:type="dcterms:W3CDTF">2018-04-28T04:34:00Z</dcterms:created>
  <dcterms:modified xsi:type="dcterms:W3CDTF">2021-11-18T10:22:00Z</dcterms:modified>
</cp:coreProperties>
</file>